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eastAsia" w:ascii="Arial" w:hAnsi="Arial" w:eastAsia="宋体" w:cs="Arial"/>
          <w:i w:val="0"/>
          <w:caps w:val="0"/>
          <w:color w:val="4D4D4D"/>
          <w:spacing w:val="0"/>
          <w:sz w:val="21"/>
          <w:szCs w:val="21"/>
          <w:shd w:val="clear" w:fill="FFFFFF"/>
          <w:lang w:val="en-US" w:eastAsia="zh-CN"/>
        </w:rPr>
      </w:pPr>
      <w:bookmarkStart w:id="140" w:name="_GoBack"/>
      <w:bookmarkEnd w:id="140"/>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0"/>
        <w:rPr>
          <w:rFonts w:hint="default"/>
          <w:lang w:val="en-US" w:eastAsia="zh-CN"/>
        </w:rPr>
      </w:pPr>
      <w:bookmarkStart w:id="24" w:name="_Toc3936"/>
      <w:bookmarkStart w:id="25" w:name="_Toc31980"/>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0"/>
      </w:pPr>
      <w:bookmarkStart w:id="26" w:name="_Toc3580"/>
      <w:bookmarkStart w:id="27" w:name="_Toc24131"/>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0"/>
        <w:rPr>
          <w:rFonts w:hint="eastAsia"/>
          <w:lang w:val="en-US" w:eastAsia="zh-CN"/>
        </w:rPr>
      </w:pPr>
      <w:bookmarkStart w:id="29" w:name="_Toc16492"/>
      <w:bookmarkStart w:id="30" w:name="_Toc16794"/>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0"/>
      </w:pPr>
      <w:bookmarkStart w:id="31" w:name="_Toc16741"/>
      <w:bookmarkStart w:id="32" w:name="_Toc21105"/>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0"/>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0"/>
      </w:pPr>
      <w:bookmarkStart w:id="36" w:name="_Toc2393"/>
      <w:bookmarkStart w:id="37" w:name="_Toc508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0"/>
        <w:rPr>
          <w:rFonts w:hint="default"/>
          <w:lang w:val="en-US" w:eastAsia="zh-CN"/>
        </w:rPr>
      </w:pPr>
      <w:bookmarkStart w:id="39" w:name="_Toc25710"/>
      <w:bookmarkStart w:id="40" w:name="_Toc30365"/>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0"/>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0"/>
        <w:rPr>
          <w:rFonts w:hint="default"/>
          <w:lang w:val="en-US" w:eastAsia="zh-CN"/>
        </w:rPr>
      </w:pPr>
      <w:bookmarkStart w:id="43" w:name="_Toc28264"/>
      <w:bookmarkStart w:id="44" w:name="_Toc8492"/>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25316"/>
      <w:bookmarkStart w:id="46" w:name="_Toc7515"/>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9403"/>
      <w:bookmarkStart w:id="48" w:name="_Toc6036"/>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18683"/>
      <w:bookmarkStart w:id="52" w:name="_Toc2481"/>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61"/>
      <w:bookmarkStart w:id="54" w:name="_Toc17097"/>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23301"/>
      <w:bookmarkStart w:id="56" w:name="_Toc5615"/>
      <w:r>
        <w:rPr>
          <w:rFonts w:hint="default"/>
          <w:lang w:val="en-US" w:eastAsia="zh-CN"/>
        </w:rPr>
        <w:t>（6）随机数法：选择一个随机函数，取关键字的随机函数值为它的散列地址，即：h(key) = random(key)</w:t>
      </w:r>
      <w:bookmarkEnd w:id="55"/>
      <w:bookmarkEnd w:id="56"/>
    </w:p>
    <w:p>
      <w:pPr>
        <w:ind w:firstLine="420" w:firstLineChars="0"/>
        <w:outlineLvl w:val="0"/>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0"/>
        <w:rPr>
          <w:rFonts w:hint="eastAsia"/>
          <w:lang w:val="en-US" w:eastAsia="zh-CN"/>
        </w:rPr>
      </w:pPr>
      <w:bookmarkStart w:id="58" w:name="_Toc31762"/>
      <w:bookmarkStart w:id="59" w:name="_Toc19879"/>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30267"/>
      <w:bookmarkStart w:id="61" w:name="_Toc24161"/>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0"/>
        <w:rPr>
          <w:rFonts w:hint="eastAsia"/>
          <w:lang w:val="en-US" w:eastAsia="zh-CN"/>
        </w:rPr>
      </w:pPr>
      <w:bookmarkStart w:id="69" w:name="_Toc622"/>
      <w:bookmarkStart w:id="70" w:name="_Toc25252"/>
      <w:bookmarkStart w:id="71" w:name="_Toc4031"/>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0"/>
        <w:rPr>
          <w:rFonts w:hint="default"/>
          <w:lang w:val="en-US" w:eastAsia="zh-CN"/>
        </w:rPr>
      </w:pPr>
      <w:bookmarkStart w:id="73" w:name="_Toc10545"/>
      <w:bookmarkStart w:id="74" w:name="_Toc30553"/>
      <w:bookmarkStart w:id="75" w:name="_Toc16716"/>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76" w:name="_Toc4432"/>
      <w:bookmarkStart w:id="77" w:name="_Toc8824"/>
      <w:bookmarkStart w:id="78" w:name="_Toc16061"/>
      <w:bookmarkStart w:id="79" w:name="_Toc8459"/>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0"/>
        <w:rPr>
          <w:rFonts w:hint="default"/>
          <w:lang w:val="en-US" w:eastAsia="zh-CN"/>
        </w:rPr>
      </w:pPr>
      <w:bookmarkStart w:id="80" w:name="_Toc28848"/>
      <w:bookmarkStart w:id="81" w:name="_Toc9409"/>
      <w:bookmarkStart w:id="82" w:name="_Toc12952"/>
      <w:bookmarkStart w:id="83" w:name="_Toc29224"/>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0"/>
        <w:rPr>
          <w:rFonts w:hint="default"/>
          <w:lang w:val="en-US" w:eastAsia="zh-CN"/>
        </w:rPr>
      </w:pPr>
      <w:bookmarkStart w:id="84" w:name="_Toc32678"/>
      <w:bookmarkStart w:id="85" w:name="_Toc16330"/>
      <w:bookmarkStart w:id="86" w:name="_Toc17546"/>
      <w:bookmarkStart w:id="87" w:name="_Toc28309"/>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88" w:name="_Toc1917"/>
      <w:bookmarkStart w:id="89" w:name="_Toc23283"/>
      <w:bookmarkStart w:id="90" w:name="_Toc26216"/>
      <w:bookmarkStart w:id="91" w:name="_Toc5652"/>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0"/>
        <w:rPr>
          <w:rFonts w:hint="default"/>
          <w:lang w:val="en-US" w:eastAsia="zh-CN"/>
        </w:rPr>
      </w:pPr>
      <w:bookmarkStart w:id="92" w:name="_Toc3907"/>
      <w:bookmarkStart w:id="93" w:name="_Toc1489"/>
      <w:bookmarkStart w:id="94" w:name="_Toc16342"/>
      <w:bookmarkStart w:id="95" w:name="_Toc13758"/>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96" w:name="_Toc27965"/>
      <w:bookmarkStart w:id="97" w:name="_Toc16156"/>
      <w:bookmarkStart w:id="98" w:name="_Toc26219"/>
      <w:bookmarkStart w:id="99" w:name="_Toc3716"/>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0"/>
        <w:rPr>
          <w:rFonts w:hint="default"/>
          <w:lang w:val="en-US" w:eastAsia="zh-CN"/>
        </w:rPr>
      </w:pPr>
      <w:bookmarkStart w:id="100" w:name="_Toc10224"/>
      <w:bookmarkStart w:id="101" w:name="_Toc14687"/>
      <w:bookmarkStart w:id="102" w:name="_Toc29572"/>
      <w:bookmarkStart w:id="103" w:name="_Toc30290"/>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1"/>
        <w:rPr>
          <w:rFonts w:hint="eastAsia"/>
          <w:lang w:val="en-US" w:eastAsia="zh-CN"/>
        </w:rPr>
      </w:pPr>
      <w:bookmarkStart w:id="111" w:name="_Toc15623"/>
      <w:bookmarkStart w:id="112" w:name="_Toc13020"/>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1"/>
        <w:rPr>
          <w:rFonts w:hint="eastAsia"/>
          <w:lang w:val="en-US" w:eastAsia="zh-CN"/>
        </w:rPr>
      </w:pPr>
      <w:bookmarkStart w:id="114" w:name="_Toc21238"/>
      <w:bookmarkStart w:id="115" w:name="_Toc22634"/>
      <w:bookmarkStart w:id="116" w:name="_Toc25001"/>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1"/>
        <w:rPr>
          <w:rFonts w:hint="eastAsia"/>
          <w:lang w:val="en-US" w:eastAsia="zh-CN"/>
        </w:rPr>
      </w:pPr>
      <w:bookmarkStart w:id="117" w:name="_Toc713"/>
      <w:bookmarkStart w:id="118" w:name="_Toc20039"/>
      <w:bookmarkStart w:id="119" w:name="_Toc21586"/>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1"/>
        <w:rPr>
          <w:rFonts w:hint="eastAsia"/>
          <w:lang w:val="en-US" w:eastAsia="zh-CN"/>
        </w:rPr>
      </w:pPr>
      <w:bookmarkStart w:id="120" w:name="_Toc25409"/>
      <w:bookmarkStart w:id="121" w:name="_Toc12370"/>
      <w:bookmarkStart w:id="122" w:name="_Toc32691"/>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1"/>
        <w:rPr>
          <w:rFonts w:hint="eastAsia"/>
          <w:lang w:val="en-US" w:eastAsia="zh-CN"/>
        </w:rPr>
      </w:pPr>
      <w:bookmarkStart w:id="123" w:name="_Toc24255"/>
      <w:bookmarkStart w:id="124" w:name="_Toc17508"/>
      <w:bookmarkStart w:id="125" w:name="_Toc2073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0"/>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0"/>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0"/>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0"/>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0"/>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0"/>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0"/>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0"/>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0"/>
        <w:rPr>
          <w:rFonts w:hint="eastAsia" w:ascii="宋体" w:hAnsi="宋体" w:eastAsia="宋体" w:cs="宋体"/>
          <w:sz w:val="24"/>
          <w:szCs w:val="24"/>
          <w:lang w:val="en-US" w:eastAsia="zh-CN"/>
        </w:rPr>
      </w:pPr>
      <w:bookmarkStart w:id="135" w:name="_Toc1455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0"/>
        <w:rPr>
          <w:rFonts w:hint="default" w:ascii="宋体" w:hAnsi="宋体" w:eastAsia="宋体" w:cs="宋体"/>
          <w:sz w:val="24"/>
          <w:szCs w:val="24"/>
          <w:lang w:val="en-US" w:eastAsia="zh-CN"/>
        </w:rPr>
      </w:pPr>
    </w:p>
    <w:p>
      <w:pPr>
        <w:numPr>
          <w:ilvl w:val="0"/>
          <w:numId w:val="0"/>
        </w:numPr>
        <w:ind w:firstLine="420" w:firstLineChars="0"/>
        <w:outlineLvl w:val="0"/>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0"/>
        <w:rPr>
          <w:rFonts w:hint="eastAsia"/>
          <w:sz w:val="28"/>
          <w:szCs w:val="28"/>
          <w:lang w:val="en-US" w:eastAsia="zh-CN"/>
        </w:rPr>
      </w:pPr>
    </w:p>
    <w:p>
      <w:pPr>
        <w:numPr>
          <w:ilvl w:val="0"/>
          <w:numId w:val="0"/>
        </w:numPr>
        <w:ind w:firstLine="420" w:firstLineChars="0"/>
        <w:outlineLvl w:val="0"/>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876B5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900D14"/>
    <w:rsid w:val="399A59A4"/>
    <w:rsid w:val="39CA59FE"/>
    <w:rsid w:val="39CB4271"/>
    <w:rsid w:val="39E53EAB"/>
    <w:rsid w:val="39F62C2C"/>
    <w:rsid w:val="39FE7D95"/>
    <w:rsid w:val="3A0539FD"/>
    <w:rsid w:val="3A2F14BF"/>
    <w:rsid w:val="3A386FAE"/>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32995"/>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5E0AB3"/>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B3471D"/>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B91A18"/>
    <w:rsid w:val="75BD6CF6"/>
    <w:rsid w:val="75C537CD"/>
    <w:rsid w:val="75EA6895"/>
    <w:rsid w:val="75EF25F8"/>
    <w:rsid w:val="75F53987"/>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2772EE"/>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95</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2021-12-07T08:03:40Z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10C80B6E4E85412AA0C2FA0C42BA1859</vt:lpwstr>
  </property>
</Properties>
</file>